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1050" w:rightChars="-50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主场单位须知</w:t>
      </w:r>
    </w:p>
    <w:p>
      <w:pPr>
        <w:numPr>
          <w:ilvl w:val="0"/>
          <w:numId w:val="1"/>
        </w:numPr>
        <w:spacing w:line="400" w:lineRule="exact"/>
        <w:ind w:left="-567" w:leftChars="-540" w:right="-1050" w:rightChars="-500" w:hanging="567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主场单位须至少提前两周提交报馆资料：主办委托书、主场承诺书、展台施工安全责任书（红章）、主场营业执照（红章）、主场电工本复印件、主场人员名单、展览平面图（标清需求及位置、参展商及搭建商）、展会信息一览表、大会功能区位置及图纸、主场下属各家搭建商或展位（含主场搭建的展位）的安全责任书（红章）、营业执照（红章）、电工本复印件、人员名单、效果图、平面图、尺寸图、材料图及电路图等。未能及时提交相关资料的一旦出现问题，均由主场单位承担一切责任。主场单位及其下属各搭建商或展位报馆资料必须齐全，否则不予办理主场施工押金退还手续。</w:t>
      </w:r>
    </w:p>
    <w:p>
      <w:pPr>
        <w:numPr>
          <w:ilvl w:val="0"/>
          <w:numId w:val="1"/>
        </w:numPr>
        <w:spacing w:line="400" w:lineRule="exact"/>
        <w:ind w:left="-567" w:leftChars="-540" w:right="-1050" w:rightChars="-500" w:hanging="567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主场单位须指定一名场馆对接人，一名展场联络人，经办一切相关事宜，除以上两人外申报的需求原则上不予受理。</w:t>
      </w:r>
    </w:p>
    <w:p>
      <w:pPr>
        <w:numPr>
          <w:ilvl w:val="0"/>
          <w:numId w:val="1"/>
        </w:numPr>
        <w:spacing w:line="400" w:lineRule="exact"/>
        <w:ind w:left="-567" w:leftChars="-540" w:right="-1050" w:rightChars="-500" w:hanging="567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整个展览期间（指从开始进场划线至撤馆结束），主场单位须配备专业人员进行现场巡视及检查，发现问题及时处理，排除一切消防、安全隐患。搭建期间每日上午9:00及下午13:00与运营部施工管理部人员一起联合检查并开具隐患通知单，主场签字并通知各搭建商及时整改。如有加班须在每日下午15:00前报给现场办公室，并通知大会加派保安，主场单位须留人监管直至最终结束，严禁出现展会搭建或展览未结束而主场单位早退现象</w:t>
      </w:r>
    </w:p>
    <w:p>
      <w:pPr>
        <w:numPr>
          <w:ilvl w:val="0"/>
          <w:numId w:val="1"/>
        </w:numPr>
        <w:spacing w:line="400" w:lineRule="exact"/>
        <w:ind w:left="-567" w:leftChars="-540" w:right="-1050" w:rightChars="-500" w:hanging="567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撤馆前主场单位须有撤馆方案及人员配备，加大现场巡查疏导工作。</w:t>
      </w:r>
    </w:p>
    <w:p>
      <w:pPr>
        <w:numPr>
          <w:ilvl w:val="0"/>
          <w:numId w:val="1"/>
        </w:numPr>
        <w:spacing w:line="400" w:lineRule="exact"/>
        <w:ind w:left="-567" w:leftChars="-540" w:right="-1050" w:rightChars="-500" w:hanging="567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交款流程为报馆时提交展会需求预报押金，及每馆10万的施工押金，两者总计作为展会押金（两张支票分开，在进场3个工作日前交付）整场展览闭幕前核对实际数量及项目并开具付款通知，展览闭幕前或一周内交齐费用（可从展会需求预报押金中扣除，若实际费用超出展会需求预报押金则须补齐超出费用）。</w:t>
      </w:r>
      <w:r>
        <w:rPr>
          <w:rFonts w:hint="eastAsia" w:ascii="宋体" w:hAnsi="宋体" w:cs="仿宋"/>
          <w:b/>
          <w:sz w:val="24"/>
          <w:szCs w:val="24"/>
        </w:rPr>
        <w:t>（注：若有电话线需求，应相关部门要求须在进馆前交付费用。）</w:t>
      </w:r>
    </w:p>
    <w:p>
      <w:pPr>
        <w:numPr>
          <w:ilvl w:val="0"/>
          <w:numId w:val="1"/>
        </w:numPr>
        <w:spacing w:line="400" w:lineRule="exact"/>
        <w:ind w:left="-567" w:leftChars="-540" w:right="-1050" w:rightChars="-500" w:hanging="567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退还主场施工押金流程为缴费完毕且在展览闭幕3个工作日后：</w:t>
      </w:r>
    </w:p>
    <w:p>
      <w:pPr>
        <w:numPr>
          <w:ilvl w:val="0"/>
          <w:numId w:val="2"/>
        </w:numPr>
        <w:spacing w:line="400" w:lineRule="exact"/>
        <w:ind w:left="-142" w:right="-1050" w:rightChars="-500" w:hanging="425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主场单位及各搭建商或展位资料齐全合格，且无其他特殊情况，可以办理主场施工押金退还手续。</w:t>
      </w:r>
    </w:p>
    <w:p>
      <w:pPr>
        <w:numPr>
          <w:ilvl w:val="0"/>
          <w:numId w:val="2"/>
        </w:numPr>
        <w:spacing w:line="400" w:lineRule="exact"/>
        <w:ind w:left="-142" w:right="-1050" w:rightChars="-500" w:hanging="425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主场单位及各搭建商或展位资料不齐或不合格，须补交齐全或补交合格资料后，且无其他特殊情况，方可办理主场施工押金退还手续。</w:t>
      </w:r>
    </w:p>
    <w:p>
      <w:pPr>
        <w:numPr>
          <w:ilvl w:val="0"/>
          <w:numId w:val="2"/>
        </w:numPr>
        <w:spacing w:line="400" w:lineRule="exact"/>
        <w:ind w:left="-142" w:right="-1050" w:rightChars="-500" w:hanging="425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办理主场施工押金退还手续，请提前两天联系展览现场办理人。办理时请</w:t>
      </w:r>
      <w:bookmarkStart w:id="0" w:name="_GoBack"/>
      <w:bookmarkEnd w:id="0"/>
      <w:r>
        <w:rPr>
          <w:rFonts w:hint="eastAsia" w:ascii="宋体" w:hAnsi="宋体" w:cs="仿宋"/>
          <w:sz w:val="24"/>
          <w:szCs w:val="24"/>
        </w:rPr>
        <w:t>退还废旧施工证件（整套），如有丢失则扣除相应主场施工押金。</w:t>
      </w:r>
    </w:p>
    <w:p>
      <w:pPr>
        <w:spacing w:line="400" w:lineRule="exact"/>
        <w:ind w:left="-566" w:leftChars="-403" w:right="-1050" w:rightChars="-500" w:hanging="280" w:hangingChars="117"/>
        <w:rPr>
          <w:rFonts w:hint="eastAsia" w:ascii="宋体" w:hAnsi="宋体" w:cs="仿宋"/>
          <w:sz w:val="24"/>
          <w:szCs w:val="24"/>
        </w:rPr>
      </w:pPr>
    </w:p>
    <w:p>
      <w:pPr>
        <w:spacing w:line="400" w:lineRule="exact"/>
        <w:ind w:left="-517" w:leftChars="-403" w:right="-1050" w:rightChars="-500" w:hanging="329" w:hangingChars="117"/>
        <w:rPr>
          <w:rFonts w:hint="eastAsia"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我已完全知晓并同意以上内容</w:t>
      </w:r>
    </w:p>
    <w:p>
      <w:pPr>
        <w:spacing w:line="400" w:lineRule="exact"/>
        <w:ind w:left="-517" w:leftChars="-403" w:right="-1050" w:rightChars="-500" w:hanging="329" w:hangingChars="117"/>
        <w:rPr>
          <w:rFonts w:hint="eastAsia" w:ascii="宋体" w:hAnsi="宋体" w:cs="仿宋"/>
          <w:sz w:val="24"/>
          <w:szCs w:val="24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 xml:space="preserve">   </w:t>
      </w:r>
      <w:r>
        <w:rPr>
          <w:rFonts w:hint="eastAsia" w:ascii="宋体" w:hAnsi="宋体" w:cs="仿宋"/>
          <w:sz w:val="24"/>
          <w:szCs w:val="24"/>
        </w:rPr>
        <w:t>主场单位：</w:t>
      </w:r>
      <w:r>
        <w:rPr>
          <w:rFonts w:hint="eastAsia" w:ascii="宋体" w:hAnsi="宋体" w:cs="仿宋"/>
          <w:sz w:val="24"/>
          <w:szCs w:val="24"/>
          <w:u w:val="single"/>
        </w:rPr>
        <w:t xml:space="preserve">                     </w:t>
      </w:r>
    </w:p>
    <w:p>
      <w:pPr>
        <w:spacing w:line="400" w:lineRule="exact"/>
        <w:ind w:left="-991" w:leftChars="-472" w:right="-1050" w:rightChars="-500" w:firstLine="588" w:firstLineChars="245"/>
        <w:rPr>
          <w:rFonts w:hint="eastAsia" w:ascii="宋体" w:hAnsi="宋体" w:cs="仿宋"/>
          <w:sz w:val="24"/>
          <w:szCs w:val="24"/>
          <w:u w:val="single"/>
        </w:rPr>
      </w:pPr>
      <w:r>
        <w:rPr>
          <w:rFonts w:hint="eastAsia" w:ascii="宋体" w:hAnsi="宋体" w:cs="仿宋"/>
          <w:sz w:val="24"/>
          <w:szCs w:val="24"/>
        </w:rPr>
        <w:t>主场单位负责人：</w:t>
      </w:r>
      <w:r>
        <w:rPr>
          <w:rFonts w:hint="eastAsia" w:ascii="宋体" w:hAnsi="宋体" w:cs="仿宋"/>
          <w:sz w:val="24"/>
          <w:szCs w:val="24"/>
          <w:u w:val="single"/>
        </w:rPr>
        <w:t xml:space="preserve">               </w:t>
      </w:r>
    </w:p>
    <w:p>
      <w:pPr>
        <w:spacing w:line="400" w:lineRule="exact"/>
        <w:ind w:left="-991" w:leftChars="-472" w:right="-1050" w:rightChars="-500" w:firstLine="588" w:firstLineChars="245"/>
        <w:rPr>
          <w:rFonts w:hint="eastAsia" w:ascii="宋体" w:hAnsi="宋体" w:cs="仿宋"/>
          <w:sz w:val="24"/>
          <w:szCs w:val="24"/>
          <w:u w:val="single"/>
        </w:rPr>
      </w:pPr>
      <w:r>
        <w:rPr>
          <w:rFonts w:hint="eastAsia" w:ascii="宋体" w:hAnsi="宋体" w:cs="仿宋"/>
          <w:sz w:val="24"/>
          <w:szCs w:val="24"/>
        </w:rPr>
        <w:t>联系电话：</w:t>
      </w:r>
      <w:r>
        <w:rPr>
          <w:rFonts w:hint="eastAsia" w:ascii="宋体" w:hAnsi="宋体" w:cs="仿宋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仿宋"/>
          <w:sz w:val="24"/>
          <w:szCs w:val="24"/>
        </w:rPr>
        <w:t xml:space="preserve">                      日期：</w:t>
      </w:r>
      <w:r>
        <w:rPr>
          <w:rFonts w:hint="eastAsia" w:ascii="宋体" w:hAnsi="宋体" w:cs="仿宋"/>
          <w:sz w:val="24"/>
          <w:szCs w:val="24"/>
          <w:u w:val="single"/>
        </w:rPr>
        <w:t xml:space="preserve">                 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70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宋体" w:hAnsi="宋体" w:cs="宋体"/>
        <w:kern w:val="0"/>
        <w:sz w:val="24"/>
        <w:szCs w:val="24"/>
      </w:rPr>
      <w:drawing>
        <wp:inline distT="0" distB="0" distL="114300" distR="114300">
          <wp:extent cx="1751330" cy="362585"/>
          <wp:effectExtent l="0" t="0" r="1270" b="18415"/>
          <wp:docPr id="2" name="图片 8" descr="说明: C:\Documents and Settings\Administrator\Application Data\Tencent\Users\178909576\QQ\WinTemp\RichOle\%YR1(XK]_Q}B$ZF6U`X{)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" descr="说明: C:\Documents and Settings\Administrator\Application Data\Tencent\Users\178909576\QQ\WinTemp\RichOle\%YR1(XK]_Q}B$ZF6U`X{)B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1330" cy="3625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kern w:val="0"/>
        <w:sz w:val="24"/>
        <w:szCs w:val="24"/>
      </w:rP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86"/>
    <w:multiLevelType w:val="multilevel"/>
    <w:tmpl w:val="0427078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F50FA"/>
    <w:multiLevelType w:val="multilevel"/>
    <w:tmpl w:val="371F50F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C9"/>
    <w:rsid w:val="00000DBF"/>
    <w:rsid w:val="000158A5"/>
    <w:rsid w:val="0002028D"/>
    <w:rsid w:val="00074D0B"/>
    <w:rsid w:val="00094A24"/>
    <w:rsid w:val="000A466E"/>
    <w:rsid w:val="000E17BA"/>
    <w:rsid w:val="00171070"/>
    <w:rsid w:val="001F0844"/>
    <w:rsid w:val="0021404B"/>
    <w:rsid w:val="002161E0"/>
    <w:rsid w:val="002513CB"/>
    <w:rsid w:val="002566F3"/>
    <w:rsid w:val="00276377"/>
    <w:rsid w:val="002E1C33"/>
    <w:rsid w:val="00306419"/>
    <w:rsid w:val="0031233A"/>
    <w:rsid w:val="00315BF7"/>
    <w:rsid w:val="003469AD"/>
    <w:rsid w:val="00383E06"/>
    <w:rsid w:val="003F41E0"/>
    <w:rsid w:val="00434582"/>
    <w:rsid w:val="004F54C8"/>
    <w:rsid w:val="00514BA8"/>
    <w:rsid w:val="00521AE5"/>
    <w:rsid w:val="00581DD7"/>
    <w:rsid w:val="005A3765"/>
    <w:rsid w:val="005C1EFE"/>
    <w:rsid w:val="00641484"/>
    <w:rsid w:val="00644537"/>
    <w:rsid w:val="006616C5"/>
    <w:rsid w:val="006755D8"/>
    <w:rsid w:val="0068204E"/>
    <w:rsid w:val="006C256D"/>
    <w:rsid w:val="007A17C9"/>
    <w:rsid w:val="007C5375"/>
    <w:rsid w:val="007C7797"/>
    <w:rsid w:val="007F2849"/>
    <w:rsid w:val="00807470"/>
    <w:rsid w:val="00824973"/>
    <w:rsid w:val="00845A93"/>
    <w:rsid w:val="008638AC"/>
    <w:rsid w:val="00866AE9"/>
    <w:rsid w:val="008E5B50"/>
    <w:rsid w:val="009035AB"/>
    <w:rsid w:val="00945DE4"/>
    <w:rsid w:val="00972A3C"/>
    <w:rsid w:val="00A833A5"/>
    <w:rsid w:val="00B07D3D"/>
    <w:rsid w:val="00B50305"/>
    <w:rsid w:val="00BB79BE"/>
    <w:rsid w:val="00BD0A19"/>
    <w:rsid w:val="00C34699"/>
    <w:rsid w:val="00C47214"/>
    <w:rsid w:val="00C62309"/>
    <w:rsid w:val="00CE1CC8"/>
    <w:rsid w:val="00D07F10"/>
    <w:rsid w:val="00F84A6E"/>
    <w:rsid w:val="00FA3E3D"/>
    <w:rsid w:val="00FB4314"/>
    <w:rsid w:val="00FF2B9E"/>
    <w:rsid w:val="3F276F82"/>
    <w:rsid w:val="683A6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1</TotalTime>
  <ScaleCrop>false</ScaleCrop>
  <LinksUpToDate>false</LinksUpToDate>
  <CharactersWithSpaces>627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2012-04-11T02:41:00Z</dcterms:created>
  <dc:creator> </dc:creator>
  <cp:lastModifiedBy>灾勒个灾</cp:lastModifiedBy>
  <cp:lastPrinted>2013-03-05T01:43:00Z</cp:lastPrinted>
  <dcterms:modified xsi:type="dcterms:W3CDTF">2018-09-13T08:40:02Z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